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425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C35485" w:rsidRPr="00C35485" w:rsidTr="00EE4505">
        <w:tc>
          <w:tcPr>
            <w:tcW w:w="2332" w:type="dxa"/>
          </w:tcPr>
          <w:p w:rsidR="00C35485" w:rsidRPr="00C35485" w:rsidRDefault="00C35485" w:rsidP="00EE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</w:p>
        </w:tc>
        <w:tc>
          <w:tcPr>
            <w:tcW w:w="2332" w:type="dxa"/>
          </w:tcPr>
          <w:p w:rsidR="00C35485" w:rsidRPr="00C35485" w:rsidRDefault="00C35485" w:rsidP="00EE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</w:tc>
        <w:tc>
          <w:tcPr>
            <w:tcW w:w="2333" w:type="dxa"/>
          </w:tcPr>
          <w:p w:rsidR="00C35485" w:rsidRPr="00C35485" w:rsidRDefault="00C35485" w:rsidP="00EE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2332" w:type="dxa"/>
          </w:tcPr>
          <w:p w:rsidR="00C35485" w:rsidRPr="00C35485" w:rsidRDefault="00C35485" w:rsidP="00EE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</w:p>
        </w:tc>
        <w:tc>
          <w:tcPr>
            <w:tcW w:w="2332" w:type="dxa"/>
          </w:tcPr>
          <w:p w:rsidR="00C35485" w:rsidRPr="00C35485" w:rsidRDefault="00C35485" w:rsidP="00EE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2333" w:type="dxa"/>
          </w:tcPr>
          <w:p w:rsidR="00C35485" w:rsidRDefault="00C35485" w:rsidP="00EE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SUBOTA</w:t>
            </w:r>
          </w:p>
        </w:tc>
      </w:tr>
      <w:tr w:rsidR="00C35485" w:rsidRPr="00C35485" w:rsidTr="00EE4505">
        <w:tc>
          <w:tcPr>
            <w:tcW w:w="2332" w:type="dxa"/>
          </w:tcPr>
          <w:p w:rsidR="00C35485" w:rsidRPr="00216E12" w:rsidRDefault="00C35485" w:rsidP="00EE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E12">
              <w:rPr>
                <w:rFonts w:ascii="Times New Roman" w:hAnsi="Times New Roman" w:cs="Times New Roman"/>
                <w:b/>
                <w:sz w:val="28"/>
                <w:szCs w:val="28"/>
              </w:rPr>
              <w:t>16:00 – 17:30</w:t>
            </w:r>
          </w:p>
          <w:p w:rsidR="00216E12" w:rsidRDefault="00216E12" w:rsidP="00EE4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E12">
              <w:rPr>
                <w:rFonts w:ascii="Times New Roman" w:hAnsi="Times New Roman" w:cs="Times New Roman"/>
                <w:i/>
                <w:sz w:val="28"/>
                <w:szCs w:val="28"/>
              </w:rPr>
              <w:t>Kineziološka antropologija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C35485" w:rsidRPr="00216E12" w:rsidRDefault="00216E12" w:rsidP="00EE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Naim Čeleš, van. prof. uč.10</w:t>
            </w:r>
          </w:p>
        </w:tc>
        <w:tc>
          <w:tcPr>
            <w:tcW w:w="2332" w:type="dxa"/>
          </w:tcPr>
          <w:p w:rsidR="00216E12" w:rsidRPr="00216E12" w:rsidRDefault="00AF4840" w:rsidP="00EE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</w:t>
            </w:r>
            <w:r w:rsidR="00216E12" w:rsidRPr="00216E12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  <w:p w:rsidR="00C35485" w:rsidRDefault="00216E12" w:rsidP="00EE4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E12">
              <w:rPr>
                <w:rFonts w:ascii="Times New Roman" w:hAnsi="Times New Roman" w:cs="Times New Roman"/>
                <w:i/>
                <w:sz w:val="28"/>
                <w:szCs w:val="28"/>
              </w:rPr>
              <w:t>Interkulturalni odgoj u predškolskoj i ranoj školskoj dobi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216E12" w:rsidRPr="00216E12" w:rsidRDefault="00216E12" w:rsidP="00EE4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E12">
              <w:rPr>
                <w:rFonts w:ascii="Times New Roman" w:hAnsi="Times New Roman" w:cs="Times New Roman"/>
                <w:sz w:val="28"/>
                <w:szCs w:val="28"/>
              </w:rPr>
              <w:t>Elvira Islamović, van.prof</w:t>
            </w:r>
            <w:r w:rsidRPr="00216E1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uč</w:t>
            </w:r>
            <w:r w:rsidR="000234E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F484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333" w:type="dxa"/>
          </w:tcPr>
          <w:p w:rsidR="00C35485" w:rsidRPr="00EE4505" w:rsidRDefault="006521D3" w:rsidP="00EE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13:30-15:00</w:t>
            </w:r>
          </w:p>
          <w:p w:rsidR="00216E12" w:rsidRPr="00216E12" w:rsidRDefault="00216E12" w:rsidP="00EE4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E12">
              <w:rPr>
                <w:rFonts w:ascii="Times New Roman" w:hAnsi="Times New Roman" w:cs="Times New Roman"/>
                <w:i/>
                <w:sz w:val="28"/>
                <w:szCs w:val="28"/>
              </w:rPr>
              <w:t>Razvoj i evaluacija kurikuluma</w:t>
            </w:r>
          </w:p>
          <w:p w:rsidR="00216E12" w:rsidRDefault="00216E12" w:rsidP="00EE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12">
              <w:rPr>
                <w:rFonts w:ascii="Times New Roman" w:hAnsi="Times New Roman" w:cs="Times New Roman"/>
                <w:sz w:val="28"/>
                <w:szCs w:val="28"/>
              </w:rPr>
              <w:t>Šejla Bjelopoljak, doc.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uč.1.</w:t>
            </w:r>
          </w:p>
          <w:p w:rsidR="00EE4505" w:rsidRDefault="00EE4505" w:rsidP="00EE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E12" w:rsidRPr="00EE4505" w:rsidRDefault="006521D3" w:rsidP="00EE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15:30-17:0</w:t>
            </w:r>
            <w:bookmarkStart w:id="0" w:name="_GoBack"/>
            <w:bookmarkEnd w:id="0"/>
            <w:r w:rsidR="00216E12" w:rsidRPr="00EE450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16E12" w:rsidRDefault="00216E12" w:rsidP="00EE4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E12">
              <w:rPr>
                <w:rFonts w:ascii="Times New Roman" w:hAnsi="Times New Roman" w:cs="Times New Roman"/>
                <w:i/>
                <w:sz w:val="28"/>
                <w:szCs w:val="28"/>
              </w:rPr>
              <w:t>Tehnike izrade stručnih i naučnih radova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216E12" w:rsidRPr="00216E12" w:rsidRDefault="00216E12" w:rsidP="00EE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E12">
              <w:rPr>
                <w:rFonts w:ascii="Times New Roman" w:hAnsi="Times New Roman" w:cs="Times New Roman"/>
                <w:sz w:val="28"/>
                <w:szCs w:val="28"/>
              </w:rPr>
              <w:t>Šejla Bjelopoljak, doc., uč.1.</w:t>
            </w:r>
          </w:p>
        </w:tc>
        <w:tc>
          <w:tcPr>
            <w:tcW w:w="2332" w:type="dxa"/>
          </w:tcPr>
          <w:p w:rsidR="00C35485" w:rsidRDefault="00EE4505" w:rsidP="00EE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15:00- 16:30</w:t>
            </w:r>
          </w:p>
          <w:p w:rsidR="00EE4505" w:rsidRPr="00EE4505" w:rsidRDefault="00EE4505" w:rsidP="00EE4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505">
              <w:rPr>
                <w:rFonts w:ascii="Times New Roman" w:hAnsi="Times New Roman" w:cs="Times New Roman"/>
                <w:i/>
                <w:sz w:val="28"/>
                <w:szCs w:val="28"/>
              </w:rPr>
              <w:t>Bosanskohercegovačka kulturna baština,</w:t>
            </w:r>
          </w:p>
          <w:p w:rsidR="00EE4505" w:rsidRPr="00C35485" w:rsidRDefault="00EE4505" w:rsidP="00EE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Vildana Pečenković, van.prof. uč.5.</w:t>
            </w:r>
          </w:p>
        </w:tc>
        <w:tc>
          <w:tcPr>
            <w:tcW w:w="2332" w:type="dxa"/>
          </w:tcPr>
          <w:p w:rsidR="00C35485" w:rsidRPr="00C35485" w:rsidRDefault="00C35485" w:rsidP="00EE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E4505" w:rsidRDefault="00EE4505" w:rsidP="00EE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12:00-13:30 </w:t>
            </w:r>
            <w:r w:rsidRPr="00EE4505">
              <w:rPr>
                <w:rFonts w:ascii="Times New Roman" w:hAnsi="Times New Roman" w:cs="Times New Roman"/>
                <w:i/>
                <w:sz w:val="28"/>
                <w:szCs w:val="28"/>
              </w:rPr>
              <w:t>Alternativni pristupi odgoju,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Lejla Kafedžić, van.prof.</w:t>
            </w:r>
          </w:p>
          <w:p w:rsidR="00EE4505" w:rsidRDefault="00EE4505" w:rsidP="00EE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  <w:p w:rsidR="00EE4505" w:rsidRDefault="00EE4505" w:rsidP="00EE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505" w:rsidRDefault="00EE4505" w:rsidP="00EE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13:45:15:15</w:t>
            </w:r>
          </w:p>
          <w:p w:rsidR="00EE4505" w:rsidRPr="00EE4505" w:rsidRDefault="00EE4505" w:rsidP="00EE4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4505">
              <w:rPr>
                <w:rFonts w:ascii="Times New Roman" w:hAnsi="Times New Roman" w:cs="Times New Roman"/>
                <w:i/>
                <w:sz w:val="28"/>
                <w:szCs w:val="28"/>
              </w:rPr>
              <w:t>Partnerstvo porodice i odgojno-obrazovne ustanove</w:t>
            </w:r>
          </w:p>
          <w:p w:rsidR="00EE4505" w:rsidRDefault="00EE4505" w:rsidP="00EE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Lejla Kafedžić, van prof.</w:t>
            </w:r>
          </w:p>
          <w:p w:rsidR="00EE4505" w:rsidRPr="00C35485" w:rsidRDefault="00EE4505" w:rsidP="00EE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</w:tbl>
    <w:p w:rsidR="003C62EC" w:rsidRPr="00EE4505" w:rsidRDefault="00C354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4505">
        <w:rPr>
          <w:rFonts w:ascii="Times New Roman" w:hAnsi="Times New Roman" w:cs="Times New Roman"/>
          <w:b/>
          <w:i/>
          <w:sz w:val="28"/>
          <w:szCs w:val="28"/>
        </w:rPr>
        <w:t>Raspored predavanja II ciklus u ak.2020./21.</w:t>
      </w:r>
    </w:p>
    <w:p w:rsidR="00EE4505" w:rsidRPr="00EE4505" w:rsidRDefault="00EE45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4505">
        <w:rPr>
          <w:rFonts w:ascii="Times New Roman" w:hAnsi="Times New Roman" w:cs="Times New Roman"/>
          <w:b/>
          <w:i/>
          <w:sz w:val="28"/>
          <w:szCs w:val="28"/>
        </w:rPr>
        <w:t xml:space="preserve">Raspored vrijedi od 26.11.2020. godine. </w:t>
      </w:r>
    </w:p>
    <w:p w:rsidR="00EE4505" w:rsidRDefault="00EE4505">
      <w:pPr>
        <w:rPr>
          <w:rFonts w:ascii="Times New Roman" w:hAnsi="Times New Roman" w:cs="Times New Roman"/>
          <w:sz w:val="28"/>
          <w:szCs w:val="28"/>
        </w:rPr>
      </w:pPr>
    </w:p>
    <w:p w:rsidR="00EE4505" w:rsidRPr="00C35485" w:rsidRDefault="00EE4505">
      <w:pPr>
        <w:rPr>
          <w:rFonts w:ascii="Times New Roman" w:hAnsi="Times New Roman" w:cs="Times New Roman"/>
          <w:sz w:val="28"/>
          <w:szCs w:val="28"/>
        </w:rPr>
      </w:pPr>
    </w:p>
    <w:sectPr w:rsidR="00EE4505" w:rsidRPr="00C35485" w:rsidSect="00C354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85"/>
    <w:rsid w:val="000234EF"/>
    <w:rsid w:val="00216E12"/>
    <w:rsid w:val="003C62EC"/>
    <w:rsid w:val="006521D3"/>
    <w:rsid w:val="00AF4840"/>
    <w:rsid w:val="00C35485"/>
    <w:rsid w:val="00E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6B4E"/>
  <w15:chartTrackingRefBased/>
  <w15:docId w15:val="{BEE69166-98C0-4BC4-8671-240A81D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Ovcina</dc:creator>
  <cp:keywords/>
  <dc:description/>
  <cp:lastModifiedBy>Adis</cp:lastModifiedBy>
  <cp:revision>6</cp:revision>
  <cp:lastPrinted>2020-11-30T10:45:00Z</cp:lastPrinted>
  <dcterms:created xsi:type="dcterms:W3CDTF">2020-11-27T19:53:00Z</dcterms:created>
  <dcterms:modified xsi:type="dcterms:W3CDTF">2020-11-30T10:45:00Z</dcterms:modified>
</cp:coreProperties>
</file>